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A82" w:rsidRDefault="00641A82" w:rsidP="005E7139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</w:p>
    <w:p w:rsidR="00641A82" w:rsidRDefault="00641A82" w:rsidP="00B00EE5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:rsidR="004A6402" w:rsidRPr="00641A82" w:rsidRDefault="004A6402" w:rsidP="00B00EE5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 w:rsidRPr="00641A82">
        <w:rPr>
          <w:rFonts w:ascii="PT Astra Serif" w:hAnsi="PT Astra Serif"/>
          <w:b/>
          <w:sz w:val="28"/>
          <w:szCs w:val="28"/>
          <w:lang w:eastAsia="ar-SA"/>
        </w:rPr>
        <w:t>ПОВЕСТКА</w:t>
      </w:r>
    </w:p>
    <w:p w:rsidR="004A6402" w:rsidRPr="00641A82" w:rsidRDefault="004A6402" w:rsidP="00B00EE5">
      <w:pPr>
        <w:suppressAutoHyphens/>
        <w:jc w:val="center"/>
        <w:rPr>
          <w:rFonts w:ascii="PT Astra Serif" w:hAnsi="PT Astra Serif"/>
          <w:b/>
          <w:sz w:val="28"/>
          <w:szCs w:val="28"/>
        </w:rPr>
      </w:pPr>
      <w:r w:rsidRPr="00641A82">
        <w:rPr>
          <w:rFonts w:ascii="PT Astra Serif" w:hAnsi="PT Astra Serif"/>
          <w:b/>
          <w:sz w:val="28"/>
          <w:szCs w:val="28"/>
          <w:lang w:eastAsia="ar-SA"/>
        </w:rPr>
        <w:t xml:space="preserve">заседания </w:t>
      </w:r>
      <w:r w:rsidRPr="00641A82">
        <w:rPr>
          <w:rFonts w:ascii="PT Astra Serif" w:hAnsi="PT Astra Serif"/>
          <w:b/>
          <w:sz w:val="28"/>
          <w:szCs w:val="28"/>
        </w:rPr>
        <w:t>Координационного совещательного органа по реализации мер, направленных на обеспечение доступа негосударственных организаций (коммерческих, некоммерческих) к предоставлению услуг в социальной сфере в городе Югорске</w:t>
      </w:r>
    </w:p>
    <w:p w:rsidR="004A6402" w:rsidRPr="00641A82" w:rsidRDefault="004A6402" w:rsidP="004A6402">
      <w:pPr>
        <w:suppressAutoHyphens/>
        <w:jc w:val="center"/>
        <w:rPr>
          <w:rFonts w:ascii="PT Astra Serif" w:hAnsi="PT Astra Serif"/>
          <w:b/>
          <w:sz w:val="28"/>
          <w:szCs w:val="28"/>
          <w:u w:val="single"/>
          <w:lang w:eastAsia="ar-SA"/>
        </w:rPr>
      </w:pPr>
    </w:p>
    <w:p w:rsidR="004A6402" w:rsidRPr="00F87022" w:rsidRDefault="004A6402" w:rsidP="004A6402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  <w:r w:rsidRPr="00641A82">
        <w:rPr>
          <w:rFonts w:ascii="PT Astra Serif" w:hAnsi="PT Astra Serif"/>
          <w:b/>
          <w:sz w:val="28"/>
          <w:szCs w:val="28"/>
          <w:u w:val="single"/>
          <w:lang w:eastAsia="ar-SA"/>
        </w:rPr>
        <w:t>Дата проведения</w:t>
      </w:r>
      <w:r w:rsidRPr="00641A82">
        <w:rPr>
          <w:rFonts w:ascii="PT Astra Serif" w:hAnsi="PT Astra Serif"/>
          <w:b/>
          <w:sz w:val="28"/>
          <w:szCs w:val="28"/>
          <w:lang w:eastAsia="ar-SA"/>
        </w:rPr>
        <w:t xml:space="preserve">:  </w:t>
      </w:r>
      <w:r w:rsidRPr="00641A82"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CB21A7" w:rsidRPr="00F87022">
        <w:rPr>
          <w:rFonts w:ascii="PT Astra Serif" w:hAnsi="PT Astra Serif"/>
          <w:b/>
          <w:sz w:val="28"/>
          <w:szCs w:val="28"/>
          <w:lang w:eastAsia="ar-SA"/>
        </w:rPr>
        <w:t xml:space="preserve">20 </w:t>
      </w:r>
      <w:r w:rsidR="008402FB" w:rsidRPr="00F87022">
        <w:rPr>
          <w:rFonts w:ascii="PT Astra Serif" w:hAnsi="PT Astra Serif"/>
          <w:b/>
          <w:sz w:val="28"/>
          <w:szCs w:val="28"/>
          <w:lang w:eastAsia="ar-SA"/>
        </w:rPr>
        <w:t xml:space="preserve"> июня  </w:t>
      </w:r>
      <w:r w:rsidR="00641A82" w:rsidRPr="00F87022">
        <w:rPr>
          <w:rFonts w:ascii="PT Astra Serif" w:hAnsi="PT Astra Serif"/>
          <w:b/>
          <w:sz w:val="28"/>
          <w:szCs w:val="28"/>
          <w:lang w:eastAsia="ar-SA"/>
        </w:rPr>
        <w:t>2024</w:t>
      </w:r>
      <w:r w:rsidRPr="00F87022">
        <w:rPr>
          <w:rFonts w:ascii="PT Astra Serif" w:hAnsi="PT Astra Serif"/>
          <w:b/>
          <w:sz w:val="28"/>
          <w:szCs w:val="28"/>
          <w:lang w:eastAsia="ar-SA"/>
        </w:rPr>
        <w:t xml:space="preserve"> года</w:t>
      </w:r>
    </w:p>
    <w:p w:rsidR="008E22E3" w:rsidRPr="00641A82" w:rsidRDefault="00247C8B" w:rsidP="004A6402">
      <w:pPr>
        <w:suppressAutoHyphens/>
        <w:rPr>
          <w:rFonts w:ascii="PT Astra Serif" w:hAnsi="PT Astra Serif"/>
          <w:sz w:val="28"/>
          <w:szCs w:val="28"/>
          <w:lang w:eastAsia="ar-SA"/>
        </w:rPr>
      </w:pPr>
      <w:r w:rsidRPr="00641A82">
        <w:rPr>
          <w:rFonts w:ascii="PT Astra Serif" w:hAnsi="PT Astra Serif"/>
          <w:b/>
          <w:sz w:val="28"/>
          <w:szCs w:val="28"/>
          <w:lang w:eastAsia="ar-SA"/>
        </w:rPr>
        <w:t xml:space="preserve">Время проведения: </w:t>
      </w:r>
      <w:r w:rsidR="00CB21A7">
        <w:rPr>
          <w:rFonts w:ascii="PT Astra Serif" w:hAnsi="PT Astra Serif"/>
          <w:b/>
          <w:sz w:val="28"/>
          <w:szCs w:val="28"/>
          <w:lang w:eastAsia="ar-SA"/>
        </w:rPr>
        <w:t>в 15</w:t>
      </w:r>
      <w:r w:rsidR="00F109D2" w:rsidRPr="00641A82">
        <w:rPr>
          <w:rFonts w:ascii="PT Astra Serif" w:hAnsi="PT Astra Serif"/>
          <w:b/>
          <w:sz w:val="28"/>
          <w:szCs w:val="28"/>
          <w:lang w:eastAsia="ar-SA"/>
        </w:rPr>
        <w:t>.00</w:t>
      </w:r>
    </w:p>
    <w:p w:rsidR="00247C8B" w:rsidRPr="00641A82" w:rsidRDefault="00247C8B" w:rsidP="004A6402">
      <w:pPr>
        <w:suppressAutoHyphens/>
        <w:rPr>
          <w:rFonts w:ascii="PT Astra Serif" w:hAnsi="PT Astra Serif"/>
          <w:b/>
          <w:sz w:val="28"/>
          <w:szCs w:val="28"/>
          <w:lang w:eastAsia="ar-SA"/>
        </w:rPr>
      </w:pPr>
      <w:r w:rsidRPr="00641A82">
        <w:rPr>
          <w:rFonts w:ascii="PT Astra Serif" w:hAnsi="PT Astra Serif"/>
          <w:sz w:val="28"/>
          <w:szCs w:val="28"/>
          <w:lang w:eastAsia="ar-SA"/>
        </w:rPr>
        <w:t xml:space="preserve">Администрация  города Югорска </w:t>
      </w:r>
      <w:proofErr w:type="spellStart"/>
      <w:r w:rsidR="00C05EBE">
        <w:rPr>
          <w:rFonts w:ascii="PT Astra Serif" w:hAnsi="PT Astra Serif"/>
          <w:b/>
          <w:sz w:val="28"/>
          <w:szCs w:val="28"/>
          <w:lang w:eastAsia="ar-SA"/>
        </w:rPr>
        <w:t>каб</w:t>
      </w:r>
      <w:proofErr w:type="spellEnd"/>
      <w:r w:rsidR="00C05EBE">
        <w:rPr>
          <w:rFonts w:ascii="PT Astra Serif" w:hAnsi="PT Astra Serif"/>
          <w:b/>
          <w:sz w:val="28"/>
          <w:szCs w:val="28"/>
          <w:lang w:eastAsia="ar-SA"/>
        </w:rPr>
        <w:t>. 307</w:t>
      </w:r>
      <w:r w:rsidR="00A06724" w:rsidRPr="00641A82">
        <w:rPr>
          <w:rFonts w:ascii="PT Astra Serif" w:hAnsi="PT Astra Serif"/>
          <w:b/>
          <w:sz w:val="28"/>
          <w:szCs w:val="28"/>
          <w:lang w:eastAsia="ar-SA"/>
        </w:rPr>
        <w:t xml:space="preserve"> б</w:t>
      </w:r>
    </w:p>
    <w:p w:rsidR="004A6402" w:rsidRPr="00641A82" w:rsidRDefault="004A6402" w:rsidP="00F109D2">
      <w:pPr>
        <w:suppressAutoHyphens/>
        <w:rPr>
          <w:b/>
          <w:sz w:val="28"/>
          <w:szCs w:val="28"/>
          <w:lang w:eastAsia="ar-SA"/>
        </w:rPr>
      </w:pPr>
    </w:p>
    <w:p w:rsidR="00C42138" w:rsidRPr="005E7139" w:rsidRDefault="00641A82" w:rsidP="00C42138">
      <w:pPr>
        <w:widowControl w:val="0"/>
        <w:autoSpaceDE w:val="0"/>
        <w:autoSpaceDN w:val="0"/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5E7139">
        <w:rPr>
          <w:rFonts w:ascii="PT Astra Serif" w:hAnsi="PT Astra Serif"/>
          <w:sz w:val="28"/>
          <w:szCs w:val="28"/>
        </w:rPr>
        <w:t>1.</w:t>
      </w:r>
      <w:r w:rsidRPr="005E7139">
        <w:rPr>
          <w:rFonts w:ascii="PT Astra Serif" w:hAnsi="PT Astra Serif"/>
          <w:sz w:val="28"/>
          <w:szCs w:val="28"/>
          <w:lang w:eastAsia="ar-SA"/>
        </w:rPr>
        <w:t xml:space="preserve"> О </w:t>
      </w:r>
      <w:r w:rsidR="00C42138" w:rsidRPr="005E7139">
        <w:rPr>
          <w:rFonts w:ascii="PT Astra Serif" w:hAnsi="PT Astra Serif"/>
          <w:sz w:val="28"/>
          <w:szCs w:val="28"/>
          <w:lang w:eastAsia="ar-SA"/>
        </w:rPr>
        <w:t>результатах рейтинга м</w:t>
      </w:r>
      <w:r w:rsidR="00A60D7A" w:rsidRPr="005E7139">
        <w:rPr>
          <w:rFonts w:ascii="PT Astra Serif" w:hAnsi="PT Astra Serif"/>
          <w:sz w:val="28"/>
          <w:szCs w:val="28"/>
          <w:lang w:eastAsia="ar-SA"/>
        </w:rPr>
        <w:t>униципальных образований Ханты-М</w:t>
      </w:r>
      <w:r w:rsidR="00C42138" w:rsidRPr="005E7139">
        <w:rPr>
          <w:rFonts w:ascii="PT Astra Serif" w:hAnsi="PT Astra Serif"/>
          <w:sz w:val="28"/>
          <w:szCs w:val="28"/>
          <w:lang w:eastAsia="ar-SA"/>
        </w:rPr>
        <w:t>ансийского автономного округа-Югры по итогам реал</w:t>
      </w:r>
      <w:r w:rsidR="00315801" w:rsidRPr="005E7139">
        <w:rPr>
          <w:rFonts w:ascii="PT Astra Serif" w:hAnsi="PT Astra Serif"/>
          <w:sz w:val="28"/>
          <w:szCs w:val="28"/>
          <w:lang w:eastAsia="ar-SA"/>
        </w:rPr>
        <w:t>изации механизмов поддержки</w:t>
      </w:r>
      <w:r w:rsidR="00A60D7A" w:rsidRPr="005E7139">
        <w:rPr>
          <w:rFonts w:ascii="PT Astra Serif" w:hAnsi="PT Astra Serif"/>
          <w:sz w:val="28"/>
          <w:szCs w:val="28"/>
          <w:lang w:eastAsia="ar-SA"/>
        </w:rPr>
        <w:t xml:space="preserve"> СО НКО и СП</w:t>
      </w:r>
      <w:r w:rsidR="00C42138" w:rsidRPr="005E7139">
        <w:rPr>
          <w:rFonts w:ascii="PT Astra Serif" w:hAnsi="PT Astra Serif"/>
          <w:sz w:val="28"/>
          <w:szCs w:val="28"/>
          <w:lang w:eastAsia="ar-SA"/>
        </w:rPr>
        <w:t xml:space="preserve">, обеспечения доступа негосударственных (немуниципальных) организаций к предоставлению услуг (работ) в социальной сфере и внедрения конкурентных способов оказания муниципальных услуг (работ) в социальной сфере в 2023 году. </w:t>
      </w:r>
    </w:p>
    <w:p w:rsidR="00641A82" w:rsidRPr="005E7139" w:rsidRDefault="00641A82" w:rsidP="00641A82">
      <w:pPr>
        <w:suppressAutoHyphens/>
        <w:ind w:firstLine="708"/>
        <w:jc w:val="both"/>
        <w:rPr>
          <w:rFonts w:ascii="PT Astra Serif" w:eastAsiaTheme="minorHAnsi" w:hAnsi="PT Astra Serif"/>
          <w:i/>
          <w:szCs w:val="24"/>
          <w:lang w:eastAsia="en-US"/>
        </w:rPr>
      </w:pPr>
      <w:r w:rsidRPr="005E7139">
        <w:rPr>
          <w:rFonts w:ascii="PT Astra Serif" w:hAnsi="PT Astra Serif"/>
          <w:i/>
          <w:szCs w:val="24"/>
          <w:lang w:eastAsia="ar-SA"/>
        </w:rPr>
        <w:t>Грудцына Ирина Викторовна -</w:t>
      </w:r>
      <w:r w:rsidR="00C42138" w:rsidRPr="005E7139">
        <w:rPr>
          <w:rFonts w:ascii="PT Astra Serif" w:hAnsi="PT Astra Serif"/>
          <w:i/>
          <w:szCs w:val="24"/>
          <w:lang w:eastAsia="ar-SA"/>
        </w:rPr>
        <w:t xml:space="preserve"> </w:t>
      </w:r>
      <w:r w:rsidRPr="005E7139">
        <w:rPr>
          <w:rFonts w:ascii="PT Astra Serif" w:hAnsi="PT Astra Serif"/>
          <w:i/>
          <w:szCs w:val="24"/>
          <w:lang w:eastAsia="ar-SA"/>
        </w:rPr>
        <w:t>директор Департам</w:t>
      </w:r>
      <w:bookmarkStart w:id="0" w:name="_GoBack"/>
      <w:bookmarkEnd w:id="0"/>
      <w:r w:rsidRPr="005E7139">
        <w:rPr>
          <w:rFonts w:ascii="PT Astra Serif" w:hAnsi="PT Astra Serif"/>
          <w:i/>
          <w:szCs w:val="24"/>
          <w:lang w:eastAsia="ar-SA"/>
        </w:rPr>
        <w:t>ента экономического развития и проектного управления администрации города Югорска.</w:t>
      </w:r>
      <w:r w:rsidRPr="005E7139">
        <w:rPr>
          <w:rFonts w:ascii="PT Astra Serif" w:eastAsiaTheme="minorHAnsi" w:hAnsi="PT Astra Serif"/>
          <w:i/>
          <w:szCs w:val="24"/>
          <w:lang w:eastAsia="en-US"/>
        </w:rPr>
        <w:t xml:space="preserve"> </w:t>
      </w:r>
    </w:p>
    <w:p w:rsidR="00641A82" w:rsidRPr="005E7139" w:rsidRDefault="008402FB" w:rsidP="008402FB">
      <w:pPr>
        <w:tabs>
          <w:tab w:val="left" w:pos="1463"/>
        </w:tabs>
        <w:jc w:val="both"/>
        <w:rPr>
          <w:rFonts w:ascii="PT Astra Serif" w:eastAsia="Calibri" w:hAnsi="PT Astra Serif"/>
          <w:sz w:val="28"/>
          <w:szCs w:val="28"/>
        </w:rPr>
      </w:pPr>
      <w:r w:rsidRPr="005E7139">
        <w:rPr>
          <w:rFonts w:ascii="PT Astra Serif" w:hAnsi="PT Astra Serif"/>
          <w:szCs w:val="24"/>
          <w:lang w:eastAsia="ar-SA"/>
        </w:rPr>
        <w:t xml:space="preserve">          </w:t>
      </w:r>
      <w:r w:rsidR="00641A82" w:rsidRPr="005E7139">
        <w:rPr>
          <w:rFonts w:ascii="PT Astra Serif" w:hAnsi="PT Astra Serif"/>
          <w:sz w:val="28"/>
          <w:szCs w:val="28"/>
          <w:lang w:eastAsia="ar-SA"/>
        </w:rPr>
        <w:t xml:space="preserve">2. </w:t>
      </w:r>
      <w:r w:rsidRPr="005E7139">
        <w:rPr>
          <w:rFonts w:ascii="PT Astra Serif" w:hAnsi="PT Astra Serif"/>
          <w:sz w:val="28"/>
          <w:szCs w:val="28"/>
          <w:lang w:eastAsia="ar-SA"/>
        </w:rPr>
        <w:t xml:space="preserve">О дополнении  </w:t>
      </w:r>
      <w:r w:rsidRPr="005E7139">
        <w:rPr>
          <w:rFonts w:ascii="PT Astra Serif" w:eastAsia="Calibri" w:hAnsi="PT Astra Serif"/>
          <w:sz w:val="28"/>
          <w:szCs w:val="28"/>
        </w:rPr>
        <w:t xml:space="preserve">плана мероприятий («дорожной карты») по поддержке доступа немуниципальных организаций (коммерческих, некоммерческих), индивидуальных предпринимателей, к предоставлению услуг в социальной сфере в городе Югорске на 2021 – 2025 годы мероприятиями Целевой модели развития негосударственного  (немуниципального)  </w:t>
      </w:r>
      <w:r w:rsidR="00641A82" w:rsidRPr="005E7139">
        <w:rPr>
          <w:rFonts w:ascii="PT Astra Serif" w:hAnsi="PT Astra Serif"/>
          <w:sz w:val="28"/>
          <w:szCs w:val="28"/>
          <w:lang w:eastAsia="ar-SA"/>
        </w:rPr>
        <w:t>сектора соц</w:t>
      </w:r>
      <w:r w:rsidRPr="005E7139">
        <w:rPr>
          <w:rFonts w:ascii="PT Astra Serif" w:hAnsi="PT Astra Serif"/>
          <w:sz w:val="28"/>
          <w:szCs w:val="28"/>
          <w:lang w:eastAsia="ar-SA"/>
        </w:rPr>
        <w:t>иальной сфе</w:t>
      </w:r>
      <w:r w:rsidR="005E7139">
        <w:rPr>
          <w:rFonts w:ascii="PT Astra Serif" w:hAnsi="PT Astra Serif"/>
          <w:sz w:val="28"/>
          <w:szCs w:val="28"/>
          <w:lang w:eastAsia="ar-SA"/>
        </w:rPr>
        <w:t>ры в городе Югорске</w:t>
      </w:r>
      <w:r w:rsidRPr="005E7139">
        <w:rPr>
          <w:rFonts w:ascii="PT Astra Serif" w:hAnsi="PT Astra Serif"/>
          <w:sz w:val="28"/>
          <w:szCs w:val="28"/>
          <w:lang w:eastAsia="ar-SA"/>
        </w:rPr>
        <w:t xml:space="preserve">  (Проект постановления). </w:t>
      </w:r>
    </w:p>
    <w:p w:rsidR="00641A82" w:rsidRPr="005E7139" w:rsidRDefault="00641A82" w:rsidP="00641A82">
      <w:pPr>
        <w:suppressAutoHyphens/>
        <w:ind w:firstLine="708"/>
        <w:jc w:val="both"/>
        <w:rPr>
          <w:rFonts w:ascii="PT Astra Serif" w:eastAsiaTheme="minorHAnsi" w:hAnsi="PT Astra Serif"/>
          <w:i/>
          <w:szCs w:val="24"/>
          <w:lang w:eastAsia="en-US"/>
        </w:rPr>
      </w:pPr>
      <w:r w:rsidRPr="005E7139">
        <w:rPr>
          <w:rFonts w:ascii="PT Astra Serif" w:hAnsi="PT Astra Serif"/>
          <w:i/>
          <w:szCs w:val="24"/>
          <w:lang w:eastAsia="ar-SA"/>
        </w:rPr>
        <w:t>Грудцына Ирина Викторовна -</w:t>
      </w:r>
      <w:r w:rsidR="00C42138" w:rsidRPr="005E7139">
        <w:rPr>
          <w:rFonts w:ascii="PT Astra Serif" w:hAnsi="PT Astra Serif"/>
          <w:i/>
          <w:szCs w:val="24"/>
          <w:lang w:eastAsia="ar-SA"/>
        </w:rPr>
        <w:t xml:space="preserve"> </w:t>
      </w:r>
      <w:r w:rsidRPr="005E7139">
        <w:rPr>
          <w:rFonts w:ascii="PT Astra Serif" w:hAnsi="PT Astra Serif"/>
          <w:i/>
          <w:szCs w:val="24"/>
          <w:lang w:eastAsia="ar-SA"/>
        </w:rPr>
        <w:t>директор Департамента экономического развития и проектного управления администрации города Югорска.</w:t>
      </w:r>
      <w:r w:rsidRPr="005E7139">
        <w:rPr>
          <w:rFonts w:ascii="PT Astra Serif" w:eastAsiaTheme="minorHAnsi" w:hAnsi="PT Astra Serif"/>
          <w:i/>
          <w:szCs w:val="24"/>
          <w:lang w:eastAsia="en-US"/>
        </w:rPr>
        <w:t xml:space="preserve"> </w:t>
      </w:r>
    </w:p>
    <w:p w:rsidR="00AF19F2" w:rsidRPr="00AF19F2" w:rsidRDefault="008402FB" w:rsidP="00AF19F2">
      <w:pPr>
        <w:ind w:firstLine="708"/>
        <w:jc w:val="both"/>
        <w:rPr>
          <w:rFonts w:ascii="PT Astra Serif" w:hAnsi="PT Astra Serif"/>
          <w:color w:val="000000"/>
          <w:sz w:val="28"/>
          <w:szCs w:val="28"/>
          <w:lang w:eastAsia="en-US"/>
        </w:rPr>
      </w:pPr>
      <w:r w:rsidRPr="005E7139">
        <w:rPr>
          <w:rFonts w:ascii="PT Astra Serif" w:eastAsiaTheme="minorHAnsi" w:hAnsi="PT Astra Serif"/>
          <w:sz w:val="28"/>
          <w:szCs w:val="28"/>
          <w:lang w:eastAsia="en-US"/>
        </w:rPr>
        <w:t xml:space="preserve">3. </w:t>
      </w:r>
      <w:r w:rsidR="004F6BC0" w:rsidRPr="005E7139">
        <w:rPr>
          <w:rFonts w:ascii="PT Astra Serif" w:eastAsiaTheme="minorHAnsi" w:hAnsi="PT Astra Serif"/>
          <w:sz w:val="28"/>
          <w:szCs w:val="28"/>
          <w:lang w:eastAsia="en-US"/>
        </w:rPr>
        <w:t>Организация исполнения</w:t>
      </w:r>
      <w:r w:rsidR="005E7139">
        <w:rPr>
          <w:rFonts w:ascii="PT Astra Serif" w:eastAsiaTheme="minorHAnsi" w:hAnsi="PT Astra Serif"/>
          <w:sz w:val="28"/>
          <w:szCs w:val="28"/>
          <w:lang w:eastAsia="en-US"/>
        </w:rPr>
        <w:t xml:space="preserve"> поручений </w:t>
      </w:r>
      <w:r w:rsidR="004F6BC0" w:rsidRPr="005E7139">
        <w:rPr>
          <w:rFonts w:ascii="PT Astra Serif" w:eastAsiaTheme="minorHAnsi" w:hAnsi="PT Astra Serif"/>
          <w:sz w:val="28"/>
          <w:szCs w:val="28"/>
          <w:lang w:eastAsia="en-US"/>
        </w:rPr>
        <w:t xml:space="preserve"> Протокола № 14 от 04.06.2024 </w:t>
      </w:r>
      <w:r w:rsidR="00AF19F2" w:rsidRPr="005E7139">
        <w:rPr>
          <w:rFonts w:ascii="PT Astra Serif" w:eastAsiaTheme="minorHAnsi" w:hAnsi="PT Astra Serif"/>
          <w:sz w:val="28"/>
          <w:szCs w:val="28"/>
          <w:lang w:eastAsia="en-US"/>
        </w:rPr>
        <w:t xml:space="preserve">совместного заседания Комиссии по развитию </w:t>
      </w:r>
      <w:r w:rsidR="00AF19F2" w:rsidRPr="005E7139">
        <w:rPr>
          <w:rFonts w:ascii="PT Astra Serif" w:hAnsi="PT Astra Serif"/>
          <w:color w:val="000000"/>
          <w:sz w:val="28"/>
          <w:szCs w:val="28"/>
          <w:lang w:eastAsia="en-US"/>
        </w:rPr>
        <w:t>экономики и корпоративной социальной ответственности Общественной палаты Югры и Рабочей</w:t>
      </w:r>
      <w:r w:rsidR="00AF19F2" w:rsidRPr="005E7139">
        <w:rPr>
          <w:rFonts w:ascii="PT Astra Serif" w:hAnsi="PT Astra Serif"/>
          <w:noProof/>
          <w:color w:val="000000"/>
          <w:sz w:val="28"/>
          <w:szCs w:val="28"/>
        </w:rPr>
        <w:drawing>
          <wp:inline distT="0" distB="0" distL="0" distR="0" wp14:anchorId="7AABCD85" wp14:editId="2BF85B15">
            <wp:extent cx="7620" cy="76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19F2" w:rsidRPr="005E7139">
        <w:rPr>
          <w:rFonts w:ascii="PT Astra Serif" w:hAnsi="PT Astra Serif"/>
          <w:color w:val="000000"/>
          <w:sz w:val="28"/>
          <w:szCs w:val="28"/>
          <w:lang w:eastAsia="en-US"/>
        </w:rPr>
        <w:t xml:space="preserve"> </w:t>
      </w:r>
      <w:r w:rsidR="00AF19F2" w:rsidRPr="00AF19F2">
        <w:rPr>
          <w:rFonts w:ascii="PT Astra Serif" w:hAnsi="PT Astra Serif"/>
          <w:color w:val="000000"/>
          <w:sz w:val="28"/>
          <w:szCs w:val="28"/>
          <w:lang w:eastAsia="en-US"/>
        </w:rPr>
        <w:t>(экспертной) группы по вопросам поддержки доступа негосударственных (немуниципальных) организаций к предоставлению услуг (работ) социальной сферы в муниципальных образованиях Ханты-Мансийского автономного округа — Югры</w:t>
      </w:r>
      <w:r w:rsidR="005E7139">
        <w:rPr>
          <w:rFonts w:ascii="PT Astra Serif" w:hAnsi="PT Astra Serif"/>
          <w:color w:val="000000"/>
          <w:sz w:val="28"/>
          <w:szCs w:val="28"/>
          <w:lang w:eastAsia="en-US"/>
        </w:rPr>
        <w:t>.</w:t>
      </w:r>
    </w:p>
    <w:p w:rsidR="004F6BC0" w:rsidRPr="005E7139" w:rsidRDefault="005E7139" w:rsidP="005E7139">
      <w:pPr>
        <w:suppressAutoHyphens/>
        <w:ind w:firstLine="708"/>
        <w:jc w:val="both"/>
        <w:rPr>
          <w:rFonts w:ascii="PT Astra Serif" w:eastAsiaTheme="minorHAnsi" w:hAnsi="PT Astra Serif"/>
          <w:i/>
          <w:szCs w:val="24"/>
          <w:lang w:eastAsia="en-US"/>
        </w:rPr>
      </w:pPr>
      <w:r w:rsidRPr="005E7139">
        <w:rPr>
          <w:rFonts w:ascii="PT Astra Serif" w:hAnsi="PT Astra Serif"/>
          <w:i/>
          <w:szCs w:val="24"/>
          <w:lang w:eastAsia="ar-SA"/>
        </w:rPr>
        <w:t>Грудцына Ирина Викторовна - директор Департамента экономического развития и проектного управления администрации города Югорска.</w:t>
      </w:r>
      <w:r w:rsidRPr="005E7139">
        <w:rPr>
          <w:rFonts w:ascii="PT Astra Serif" w:eastAsiaTheme="minorHAnsi" w:hAnsi="PT Astra Serif"/>
          <w:i/>
          <w:szCs w:val="24"/>
          <w:lang w:eastAsia="en-US"/>
        </w:rPr>
        <w:t xml:space="preserve"> </w:t>
      </w:r>
    </w:p>
    <w:p w:rsidR="004625C8" w:rsidRPr="005E7139" w:rsidRDefault="004F6BC0" w:rsidP="00641A82">
      <w:pPr>
        <w:suppressAutoHyphens/>
        <w:ind w:firstLine="708"/>
        <w:jc w:val="both"/>
        <w:rPr>
          <w:rFonts w:ascii="PT Astra Serif" w:hAnsi="PT Astra Serif"/>
          <w:sz w:val="28"/>
          <w:szCs w:val="28"/>
        </w:rPr>
      </w:pPr>
      <w:r w:rsidRPr="005E7139">
        <w:rPr>
          <w:rFonts w:ascii="PT Astra Serif" w:eastAsiaTheme="minorHAnsi" w:hAnsi="PT Astra Serif"/>
          <w:sz w:val="28"/>
          <w:szCs w:val="28"/>
          <w:lang w:eastAsia="en-US"/>
        </w:rPr>
        <w:t>4.</w:t>
      </w:r>
      <w:r w:rsidR="005E713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42138" w:rsidRPr="005E7139">
        <w:rPr>
          <w:rFonts w:ascii="PT Astra Serif" w:eastAsiaTheme="minorHAnsi" w:hAnsi="PT Astra Serif"/>
          <w:sz w:val="28"/>
          <w:szCs w:val="28"/>
          <w:lang w:eastAsia="en-US"/>
        </w:rPr>
        <w:t xml:space="preserve">Об организации </w:t>
      </w:r>
      <w:r w:rsidR="00C82655" w:rsidRPr="005E7139">
        <w:rPr>
          <w:rFonts w:ascii="PT Astra Serif" w:eastAsiaTheme="minorHAnsi" w:hAnsi="PT Astra Serif"/>
          <w:sz w:val="28"/>
          <w:szCs w:val="28"/>
          <w:lang w:eastAsia="en-US"/>
        </w:rPr>
        <w:t>конкурса на предоставление субсидии из бюджета города Югорска</w:t>
      </w:r>
      <w:r w:rsidR="00C42138" w:rsidRPr="005E7139">
        <w:rPr>
          <w:rFonts w:ascii="PT Astra Serif" w:eastAsiaTheme="minorHAnsi" w:hAnsi="PT Astra Serif"/>
          <w:sz w:val="28"/>
          <w:szCs w:val="28"/>
          <w:lang w:eastAsia="en-US"/>
        </w:rPr>
        <w:t xml:space="preserve"> за счет  средств муниципальных программ</w:t>
      </w:r>
      <w:r w:rsidR="009301A3" w:rsidRPr="005E7139">
        <w:rPr>
          <w:rFonts w:ascii="PT Astra Serif" w:eastAsiaTheme="minorHAnsi" w:hAnsi="PT Astra Serif"/>
          <w:sz w:val="28"/>
          <w:szCs w:val="28"/>
          <w:lang w:eastAsia="en-US"/>
        </w:rPr>
        <w:t xml:space="preserve"> </w:t>
      </w:r>
      <w:r w:rsidR="00C42138" w:rsidRPr="005E7139">
        <w:rPr>
          <w:rFonts w:ascii="PT Astra Serif" w:eastAsia="Calibri" w:hAnsi="PT Astra Serif"/>
          <w:sz w:val="28"/>
          <w:szCs w:val="28"/>
          <w:lang w:eastAsia="ar-SA"/>
        </w:rPr>
        <w:t xml:space="preserve">города Югорска </w:t>
      </w:r>
      <w:r w:rsidR="009301A3" w:rsidRPr="005E7139">
        <w:rPr>
          <w:rFonts w:ascii="PT Astra Serif" w:eastAsiaTheme="minorHAnsi" w:hAnsi="PT Astra Serif"/>
          <w:sz w:val="28"/>
          <w:szCs w:val="28"/>
          <w:lang w:eastAsia="en-US"/>
        </w:rPr>
        <w:t xml:space="preserve">по </w:t>
      </w:r>
      <w:r w:rsidR="004625C8" w:rsidRPr="005E7139">
        <w:rPr>
          <w:rFonts w:ascii="PT Astra Serif" w:hAnsi="PT Astra Serif"/>
          <w:sz w:val="28"/>
          <w:szCs w:val="28"/>
        </w:rPr>
        <w:t xml:space="preserve"> </w:t>
      </w:r>
      <w:r w:rsidR="009301A3" w:rsidRPr="005E7139">
        <w:rPr>
          <w:rFonts w:ascii="PT Astra Serif" w:hAnsi="PT Astra Serif"/>
          <w:sz w:val="28"/>
          <w:szCs w:val="28"/>
        </w:rPr>
        <w:t>оказанию</w:t>
      </w:r>
      <w:r w:rsidR="004625C8" w:rsidRPr="005E7139">
        <w:rPr>
          <w:rFonts w:ascii="PT Astra Serif" w:hAnsi="PT Astra Serif"/>
          <w:sz w:val="28"/>
          <w:szCs w:val="28"/>
        </w:rPr>
        <w:t xml:space="preserve"> финансовой поддержки социально ориентированным некоммерческим организациям для реализации социально значимых проектов в 2025 году.</w:t>
      </w:r>
    </w:p>
    <w:p w:rsidR="00C42138" w:rsidRPr="005E7139" w:rsidRDefault="00C42138" w:rsidP="00C42138">
      <w:pPr>
        <w:suppressAutoHyphens/>
        <w:spacing w:line="276" w:lineRule="auto"/>
        <w:ind w:firstLine="708"/>
        <w:jc w:val="both"/>
        <w:rPr>
          <w:rFonts w:ascii="PT Astra Serif" w:hAnsi="PT Astra Serif"/>
          <w:i/>
          <w:szCs w:val="24"/>
          <w:lang w:eastAsia="ar-SA"/>
        </w:rPr>
      </w:pPr>
      <w:r w:rsidRPr="005E7139">
        <w:rPr>
          <w:rFonts w:ascii="PT Astra Serif" w:hAnsi="PT Astra Serif"/>
          <w:i/>
          <w:szCs w:val="24"/>
        </w:rPr>
        <w:t xml:space="preserve">Хвощевская Татьяна Витальевна - </w:t>
      </w:r>
      <w:r w:rsidRPr="005E7139">
        <w:rPr>
          <w:rFonts w:ascii="PT Astra Serif" w:hAnsi="PT Astra Serif"/>
          <w:i/>
          <w:szCs w:val="24"/>
          <w:lang w:eastAsia="ar-SA"/>
        </w:rPr>
        <w:t xml:space="preserve">начальник отдела развития  гражданских инициатив   управления внутренней политики и массовых коммуникаций  администрации города Югорска. </w:t>
      </w:r>
    </w:p>
    <w:p w:rsidR="00641A82" w:rsidRPr="005E7139" w:rsidRDefault="004F6BC0" w:rsidP="00641A82">
      <w:pPr>
        <w:ind w:firstLine="708"/>
        <w:jc w:val="both"/>
        <w:rPr>
          <w:rFonts w:ascii="PT Astra Serif" w:hAnsi="PT Astra Serif"/>
          <w:sz w:val="28"/>
          <w:szCs w:val="28"/>
          <w:lang w:eastAsia="ar-SA"/>
        </w:rPr>
      </w:pPr>
      <w:r w:rsidRPr="005E7139">
        <w:rPr>
          <w:rFonts w:ascii="PT Astra Serif" w:hAnsi="PT Astra Serif"/>
          <w:sz w:val="28"/>
          <w:szCs w:val="28"/>
          <w:lang w:eastAsia="ar-SA"/>
        </w:rPr>
        <w:t>5</w:t>
      </w:r>
      <w:r w:rsidR="00641A82" w:rsidRPr="005E7139">
        <w:rPr>
          <w:rFonts w:ascii="PT Astra Serif" w:hAnsi="PT Astra Serif"/>
          <w:sz w:val="28"/>
          <w:szCs w:val="28"/>
          <w:lang w:eastAsia="ar-SA"/>
        </w:rPr>
        <w:t>.Разное</w:t>
      </w:r>
      <w:r w:rsidR="00641A82" w:rsidRPr="005E7139">
        <w:rPr>
          <w:rFonts w:ascii="PT Astra Serif" w:hAnsi="PT Astra Serif"/>
          <w:sz w:val="28"/>
          <w:szCs w:val="28"/>
        </w:rPr>
        <w:t>.</w:t>
      </w:r>
    </w:p>
    <w:p w:rsidR="00641A82" w:rsidRPr="005E7139" w:rsidRDefault="00641A82" w:rsidP="00F109D2">
      <w:pPr>
        <w:suppressAutoHyphens/>
        <w:rPr>
          <w:rFonts w:ascii="PT Astra Serif" w:hAnsi="PT Astra Serif"/>
          <w:b/>
          <w:szCs w:val="24"/>
          <w:lang w:eastAsia="ar-SA"/>
        </w:rPr>
      </w:pPr>
    </w:p>
    <w:p w:rsidR="00641A82" w:rsidRPr="005E7139" w:rsidRDefault="00641A82" w:rsidP="00F109D2">
      <w:pPr>
        <w:suppressAutoHyphens/>
        <w:rPr>
          <w:rFonts w:ascii="PT Astra Serif" w:hAnsi="PT Astra Serif"/>
          <w:b/>
          <w:szCs w:val="24"/>
          <w:lang w:eastAsia="ar-SA"/>
        </w:rPr>
      </w:pPr>
    </w:p>
    <w:p w:rsidR="00641A82" w:rsidRPr="005E7139" w:rsidRDefault="00641A82" w:rsidP="00F109D2">
      <w:pPr>
        <w:suppressAutoHyphens/>
        <w:rPr>
          <w:rFonts w:ascii="PT Astra Serif" w:hAnsi="PT Astra Serif"/>
          <w:b/>
          <w:szCs w:val="24"/>
          <w:lang w:eastAsia="ar-SA"/>
        </w:rPr>
      </w:pPr>
    </w:p>
    <w:p w:rsidR="00641A82" w:rsidRPr="005E7139" w:rsidRDefault="00641A82" w:rsidP="00F109D2">
      <w:pPr>
        <w:suppressAutoHyphens/>
        <w:rPr>
          <w:rFonts w:ascii="PT Astra Serif" w:hAnsi="PT Astra Serif"/>
          <w:b/>
          <w:szCs w:val="24"/>
          <w:lang w:eastAsia="ar-SA"/>
        </w:rPr>
      </w:pPr>
    </w:p>
    <w:p w:rsidR="00641A82" w:rsidRPr="005E7139" w:rsidRDefault="00641A82" w:rsidP="00F109D2">
      <w:pPr>
        <w:suppressAutoHyphens/>
        <w:rPr>
          <w:rFonts w:ascii="PT Astra Serif" w:hAnsi="PT Astra Serif"/>
          <w:b/>
          <w:szCs w:val="24"/>
          <w:lang w:eastAsia="ar-SA"/>
        </w:rPr>
      </w:pPr>
    </w:p>
    <w:p w:rsidR="00641A82" w:rsidRPr="005E7139" w:rsidRDefault="00641A82" w:rsidP="00F109D2">
      <w:pPr>
        <w:suppressAutoHyphens/>
        <w:rPr>
          <w:rFonts w:ascii="PT Astra Serif" w:hAnsi="PT Astra Serif"/>
          <w:b/>
          <w:szCs w:val="24"/>
          <w:lang w:eastAsia="ar-SA"/>
        </w:rPr>
      </w:pPr>
    </w:p>
    <w:p w:rsidR="00641A82" w:rsidRDefault="00641A82" w:rsidP="00F109D2">
      <w:pPr>
        <w:suppressAutoHyphens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4A6402" w:rsidRDefault="004A6402" w:rsidP="00095DB3">
      <w:pPr>
        <w:suppressAutoHyphens/>
        <w:ind w:right="-2" w:firstLine="709"/>
        <w:jc w:val="both"/>
        <w:rPr>
          <w:b/>
          <w:szCs w:val="24"/>
          <w:lang w:eastAsia="ar-SA"/>
        </w:rPr>
      </w:pPr>
    </w:p>
    <w:p w:rsidR="003F54CE" w:rsidRDefault="003F54CE"/>
    <w:sectPr w:rsidR="003F54CE" w:rsidSect="00445D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F2"/>
    <w:rsid w:val="00095DB3"/>
    <w:rsid w:val="000A1324"/>
    <w:rsid w:val="00105324"/>
    <w:rsid w:val="001654BA"/>
    <w:rsid w:val="0019671D"/>
    <w:rsid w:val="001B7050"/>
    <w:rsid w:val="00247C8B"/>
    <w:rsid w:val="0026536C"/>
    <w:rsid w:val="00271699"/>
    <w:rsid w:val="002B4169"/>
    <w:rsid w:val="002C51EE"/>
    <w:rsid w:val="002E5583"/>
    <w:rsid w:val="002F3C26"/>
    <w:rsid w:val="00315801"/>
    <w:rsid w:val="0032069F"/>
    <w:rsid w:val="003F54CE"/>
    <w:rsid w:val="0040766C"/>
    <w:rsid w:val="00445D2B"/>
    <w:rsid w:val="004625C8"/>
    <w:rsid w:val="004925B3"/>
    <w:rsid w:val="004A6402"/>
    <w:rsid w:val="004E6C15"/>
    <w:rsid w:val="004F6BC0"/>
    <w:rsid w:val="0059146E"/>
    <w:rsid w:val="005E7139"/>
    <w:rsid w:val="00641A82"/>
    <w:rsid w:val="006551E2"/>
    <w:rsid w:val="00810EF2"/>
    <w:rsid w:val="00835F2E"/>
    <w:rsid w:val="008402FB"/>
    <w:rsid w:val="00884475"/>
    <w:rsid w:val="008E22E3"/>
    <w:rsid w:val="008F17BF"/>
    <w:rsid w:val="00921CBA"/>
    <w:rsid w:val="009301A3"/>
    <w:rsid w:val="00977CD1"/>
    <w:rsid w:val="009B1FD9"/>
    <w:rsid w:val="00A06724"/>
    <w:rsid w:val="00A23D64"/>
    <w:rsid w:val="00A25CBA"/>
    <w:rsid w:val="00A52695"/>
    <w:rsid w:val="00A60D7A"/>
    <w:rsid w:val="00AF19F2"/>
    <w:rsid w:val="00B00EE5"/>
    <w:rsid w:val="00C05EBE"/>
    <w:rsid w:val="00C42138"/>
    <w:rsid w:val="00C749D4"/>
    <w:rsid w:val="00C75A1C"/>
    <w:rsid w:val="00C82655"/>
    <w:rsid w:val="00C82F18"/>
    <w:rsid w:val="00CB21A7"/>
    <w:rsid w:val="00D26E1C"/>
    <w:rsid w:val="00D45986"/>
    <w:rsid w:val="00D6586C"/>
    <w:rsid w:val="00F109D2"/>
    <w:rsid w:val="00F87022"/>
    <w:rsid w:val="00FB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F19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9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A8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A640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Без интервала Знак"/>
    <w:basedOn w:val="a0"/>
    <w:link w:val="a3"/>
    <w:uiPriority w:val="1"/>
    <w:locked/>
    <w:rsid w:val="004A64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F19F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1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4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Элла Алексеевна</dc:creator>
  <cp:keywords/>
  <dc:description/>
  <cp:lastModifiedBy>Губина Элла Алексеевна</cp:lastModifiedBy>
  <cp:revision>44</cp:revision>
  <cp:lastPrinted>2024-06-17T07:09:00Z</cp:lastPrinted>
  <dcterms:created xsi:type="dcterms:W3CDTF">2020-12-21T11:23:00Z</dcterms:created>
  <dcterms:modified xsi:type="dcterms:W3CDTF">2024-06-17T11:28:00Z</dcterms:modified>
</cp:coreProperties>
</file>